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docprops/core.xml" ContentType="application/vnd.openxmlformats-package.core-properties+xml"/>
  <Override PartName="/word/ink/ink1.xml" ContentType="application/inkml+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pPr>
        <w:spacing w:after="0"/>
        <w:jc w:val="both"/>
        <w:rPr>
          <w:rFonts w:ascii="Times New Roman" w:cs="Times New Roman" w:hAnsi="Times New Roman"/>
          <w:sz w:val="24"/>
          <w:szCs w:val="24"/>
          <w:lang w:val="en-US"/>
        </w:rPr>
      </w:pPr>
      <w:r>
        <w:rPr>
          <w:rFonts w:ascii="Times New Roman" w:cs="Times New Roman" w:hAnsi="Times New Roman"/>
          <w:sz w:val="24"/>
          <w:szCs w:val="24"/>
          <w:lang w:val="en-US"/>
        </w:rPr>
        <mc:AlternateContent>
          <mc:Choice Requires="wpi">
            <w:drawing xmlns:mc="http://schemas.openxmlformats.org/markup-compatibility/2006">
              <wp:anchor allowOverlap="1" behindDoc="0" layoutInCell="1" locked="0" relativeHeight="251656193" simplePos="0">
                <wp:simplePos x="0" y="0"/>
                <wp:positionH relativeFrom="page">
                  <wp:posOffset>889000</wp:posOffset>
                </wp:positionH>
                <wp:positionV relativeFrom="page">
                  <wp:posOffset>4125792</wp:posOffset>
                </wp:positionV>
                <wp:extent cx="1119302" cy="875229"/>
                <wp:effectExtent l="0" t="0" r="10234" b="9616"/>
                <wp:wrapNone/>
                <wp:docPr id="2" name=" 2"/>
                <wp:cNvGraphicFramePr>
                  <a:graphicFrameLocks xmlns:a="http://schemas.openxmlformats.org/drawingml/2006/main"/>
                </wp:cNvGraphicFramePr>
                <a:graphic xmlns:a="http://schemas.openxmlformats.org/drawingml/2006/main">
                  <a:graphicData uri="http://schemas.microsoft.com/office/word/2010/wordprocessingInk">
                    <w14:contentPart xmlns:wpi="http://schemas.microsoft.com/office/word/2010/wordprocessingInk" r:id="rId7">
                      <w14:nvContentPartPr>
                        <w14:cNvPr id="2" name=""/>
                      </w14:nvContentPartPr>
                      <w14:xfrm>
                        <a:off x="0" y="0"/>
                        <a:ext cx="1119302" cy="875229"/>
                      </w14:xfrm>
                    </w14:contentPart>
                  </a:graphicData>
                </a:graphic>
              </wp:anchor>
            </w:drawing>
          </mc:Choice>
          <mc:Fallback>
            <w:pict>
              <v:rect id="C1477CE5-4CA7-B640-E0A1FA49E793" style="position:absolute;width:88.134pt;height:68.9157pt;margin-top:324.866pt;margin-left:70pt;mso-position-horizontal-relative:page;mso-position-vertical-relative:page;rotation:0.000000;z-index:251656193;" stroked="f" o:spt="75">
                <w10:wrap/>
                <v:imagedata r:id="rId8" o:title=""/>
                <o:lock/>
              </v:rect>
            </w:pict>
          </mc:Fallback>
        </mc:AlternateContent>
      </w:r>
      <w:r>
        <w:rPr>
          <w:rFonts w:ascii="Times New Roman" w:cs="Times New Roman" w:hAnsi="Times New Roman"/>
          <w:sz w:val="24"/>
          <w:szCs w:val="24"/>
          <w:lang w:val="en-US"/>
        </w:rPr>
        <w:t xml:space="preserve">May </w:t>
      </w:r>
      <w:r>
        <w:rPr>
          <w:rFonts w:ascii="Times New Roman" w:cs="Times New Roman" w:hAnsi="Times New Roman"/>
          <w:sz w:val="24"/>
          <w:szCs w:val="24"/>
          <w:lang w:val="en-US"/>
        </w:rPr>
        <w:t>15</w:t>
      </w:r>
      <w:r>
        <w:rPr>
          <w:rFonts w:ascii="Times New Roman" w:cs="Times New Roman" w:hAnsi="Times New Roman"/>
          <w:sz w:val="24"/>
          <w:szCs w:val="24"/>
          <w:lang w:val="en-US"/>
        </w:rPr>
        <w:t>, 2023</w:t>
      </w:r>
    </w:p>
    <w:p>
      <w:pPr>
        <w:spacing w:after="0"/>
        <w:jc w:val="both"/>
        <w:rPr>
          <w:rFonts w:ascii="Times New Roman" w:cs="Times New Roman" w:hAnsi="Times New Roman"/>
          <w:sz w:val="24"/>
          <w:szCs w:val="24"/>
          <w:lang w:val="en-US"/>
        </w:rPr>
      </w:pPr>
      <w:r>
        <w:rPr>
          <w:rFonts w:ascii="Times New Roman" w:cs="Times New Roman" w:hAnsi="Times New Roman"/>
          <w:sz w:val="24"/>
          <w:szCs w:val="24"/>
          <w:lang w:val="en-US"/>
        </w:rPr>
        <w:t>9th Floor, Ayala Center Cebu Tower</w:t>
      </w:r>
    </w:p>
    <w:p>
      <w:pPr>
        <w:spacing w:after="0"/>
        <w:jc w:val="both"/>
        <w:rPr>
          <w:rFonts w:ascii="Times New Roman" w:cs="Times New Roman" w:hAnsi="Times New Roman"/>
          <w:sz w:val="24"/>
          <w:szCs w:val="24"/>
          <w:lang w:val="en-US"/>
        </w:rPr>
      </w:pPr>
      <w:r>
        <w:rPr>
          <w:rFonts w:ascii="Times New Roman" w:cs="Times New Roman" w:hAnsi="Times New Roman"/>
          <w:sz w:val="24"/>
          <w:szCs w:val="24"/>
          <w:lang w:val="en-US"/>
        </w:rPr>
        <w:t>Bohol Street, Cebu Business Park,</w:t>
      </w:r>
    </w:p>
    <w:p>
      <w:pPr>
        <w:spacing w:after="0"/>
        <w:jc w:val="both"/>
        <w:rPr>
          <w:rFonts w:ascii="Times New Roman" w:cs="Times New Roman" w:hAnsi="Times New Roman"/>
          <w:sz w:val="24"/>
          <w:szCs w:val="24"/>
          <w:lang w:val="en-US"/>
        </w:rPr>
      </w:pPr>
      <w:r>
        <w:rPr>
          <w:rFonts w:ascii="Times New Roman" w:cs="Times New Roman" w:hAnsi="Times New Roman"/>
          <w:sz w:val="24"/>
          <w:szCs w:val="24"/>
          <w:lang w:val="en-US"/>
        </w:rPr>
        <w:t>Cebu City 6000</w:t>
      </w:r>
    </w:p>
    <w:p>
      <w:pPr>
        <w:spacing w:after="0"/>
        <w:jc w:val="both"/>
        <w:rPr>
          <w:rFonts w:ascii="Times New Roman" w:cs="Times New Roman" w:hAnsi="Times New Roman"/>
          <w:sz w:val="24"/>
          <w:szCs w:val="24"/>
          <w:lang w:val="en-US"/>
        </w:rPr>
      </w:pPr>
    </w:p>
    <w:p>
      <w:pPr>
        <w:spacing w:after="0"/>
        <w:jc w:val="both"/>
        <w:rPr>
          <w:rFonts w:ascii="Times New Roman" w:cs="Times New Roman" w:hAnsi="Times New Roman"/>
          <w:sz w:val="24"/>
          <w:szCs w:val="24"/>
          <w:lang w:val="en-US"/>
        </w:rPr>
      </w:pPr>
    </w:p>
    <w:p>
      <w:pPr>
        <w:spacing w:after="0"/>
        <w:jc w:val="both"/>
        <w:rPr>
          <w:rFonts w:ascii="Times New Roman" w:cs="Times New Roman" w:hAnsi="Times New Roman"/>
          <w:sz w:val="24"/>
          <w:szCs w:val="24"/>
          <w:lang w:val="en-US"/>
        </w:rPr>
      </w:pPr>
      <w:r>
        <w:rPr>
          <w:rFonts w:ascii="Times New Roman" w:cs="Times New Roman" w:hAnsi="Times New Roman"/>
          <w:sz w:val="24"/>
          <w:szCs w:val="24"/>
          <w:lang w:val="en-US"/>
        </w:rPr>
        <w:t>To Whom It May Concern:</w:t>
      </w:r>
    </w:p>
    <w:p>
      <w:pPr>
        <w:spacing w:after="0"/>
        <w:jc w:val="both"/>
        <w:rPr>
          <w:rFonts w:ascii="Times New Roman" w:cs="Times New Roman" w:hAnsi="Times New Roman"/>
          <w:sz w:val="24"/>
          <w:szCs w:val="24"/>
          <w:lang w:val="en-US"/>
        </w:rPr>
      </w:pPr>
    </w:p>
    <w:p>
      <w:pPr>
        <w:spacing w:after="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Please accept this as my formal resignation from </w:t>
      </w:r>
      <w:r>
        <w:rPr>
          <w:rFonts w:ascii="Times New Roman" w:cs="Times New Roman" w:hAnsi="Times New Roman"/>
          <w:sz w:val="24"/>
          <w:szCs w:val="24"/>
          <w:lang w:val="en-US"/>
        </w:rPr>
        <w:t>iPloy</w:t>
      </w:r>
      <w:r>
        <w:rPr>
          <w:rFonts w:ascii="Times New Roman" w:cs="Times New Roman" w:hAnsi="Times New Roman"/>
          <w:sz w:val="24"/>
          <w:szCs w:val="24"/>
          <w:lang w:val="en-US"/>
        </w:rPr>
        <w:t xml:space="preserve"> Staffing Solutions as a Collector- Patient Pay Services. I wish to focus on my top most priority which is the upcoming board exam. I regret to inform that I will not be able to continue my work as of today, </w:t>
      </w:r>
      <w:r>
        <w:rPr>
          <w:rFonts w:ascii="Times New Roman" w:cs="Times New Roman" w:hAnsi="Times New Roman"/>
          <w:sz w:val="24"/>
          <w:szCs w:val="24"/>
          <w:lang w:val="en-US"/>
        </w:rPr>
        <w:t>May</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15</w:t>
      </w:r>
      <w:r>
        <w:rPr>
          <w:rFonts w:ascii="Times New Roman" w:cs="Times New Roman" w:hAnsi="Times New Roman"/>
          <w:sz w:val="24"/>
          <w:szCs w:val="24"/>
          <w:lang w:val="en-US"/>
        </w:rPr>
        <w:t>, 2023.</w:t>
      </w:r>
    </w:p>
    <w:p>
      <w:pPr>
        <w:spacing w:after="0"/>
        <w:jc w:val="both"/>
        <w:rPr>
          <w:rFonts w:ascii="Times New Roman" w:cs="Times New Roman" w:hAnsi="Times New Roman"/>
          <w:sz w:val="24"/>
          <w:szCs w:val="24"/>
          <w:lang w:val="en-US"/>
        </w:rPr>
      </w:pPr>
    </w:p>
    <w:p>
      <w:pPr>
        <w:spacing w:after="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I am immensely grateful for all the imparted knowledge </w:t>
      </w:r>
      <w:r>
        <w:rPr>
          <w:rFonts w:ascii="Times New Roman" w:cs="Times New Roman" w:hAnsi="Times New Roman"/>
          <w:sz w:val="24"/>
          <w:szCs w:val="24"/>
          <w:lang w:val="en-US"/>
        </w:rPr>
        <w:t xml:space="preserve">and opportunities in my </w:t>
      </w:r>
      <w:r>
        <w:rPr>
          <w:rFonts w:ascii="Times New Roman" w:cs="Times New Roman" w:hAnsi="Times New Roman"/>
          <w:sz w:val="24"/>
          <w:szCs w:val="24"/>
          <w:lang w:val="en-US"/>
        </w:rPr>
        <w:t>10</w:t>
      </w:r>
      <w:r>
        <w:rPr>
          <w:rFonts w:ascii="Times New Roman" w:cs="Times New Roman" w:hAnsi="Times New Roman"/>
          <w:sz w:val="24"/>
          <w:szCs w:val="24"/>
          <w:lang w:val="en-US"/>
        </w:rPr>
        <w:t xml:space="preserve"> months</w:t>
      </w:r>
      <w:r>
        <w:rPr>
          <w:rFonts w:ascii="Times New Roman" w:cs="Times New Roman" w:hAnsi="Times New Roman"/>
          <w:sz w:val="24"/>
          <w:szCs w:val="24"/>
          <w:lang w:val="en-US"/>
        </w:rPr>
        <w:t xml:space="preserve"> in the company. It </w:t>
      </w:r>
      <w:r>
        <w:rPr>
          <w:rFonts w:ascii="Times New Roman" w:cs="Times New Roman" w:hAnsi="Times New Roman"/>
          <w:sz w:val="24"/>
          <w:szCs w:val="24"/>
          <w:lang w:val="en-US"/>
        </w:rPr>
        <w:t xml:space="preserve">truly </w:t>
      </w:r>
      <w:r>
        <w:rPr>
          <w:rFonts w:ascii="Times New Roman" w:cs="Times New Roman" w:hAnsi="Times New Roman"/>
          <w:sz w:val="24"/>
          <w:szCs w:val="24"/>
          <w:lang w:val="en-US"/>
        </w:rPr>
        <w:t xml:space="preserve">has been a pleasure growing and working with my team. </w:t>
      </w:r>
      <w:r>
        <w:rPr>
          <w:rFonts w:ascii="Times New Roman" w:cs="Times New Roman" w:hAnsi="Times New Roman"/>
          <w:sz w:val="24"/>
          <w:szCs w:val="24"/>
          <w:lang w:val="en-US"/>
        </w:rPr>
        <w:t xml:space="preserve">I wish </w:t>
      </w:r>
      <w:r>
        <w:rPr>
          <w:rFonts w:ascii="Times New Roman" w:cs="Times New Roman" w:hAnsi="Times New Roman"/>
          <w:sz w:val="24"/>
          <w:szCs w:val="24"/>
          <w:lang w:val="en-US"/>
        </w:rPr>
        <w:t>iPloy</w:t>
      </w:r>
      <w:r>
        <w:rPr>
          <w:rFonts w:ascii="Times New Roman" w:cs="Times New Roman" w:hAnsi="Times New Roman"/>
          <w:sz w:val="24"/>
          <w:szCs w:val="24"/>
          <w:lang w:val="en-US"/>
        </w:rPr>
        <w:t xml:space="preserve"> and my colleagues all the best.</w:t>
      </w:r>
    </w:p>
    <w:p>
      <w:pPr>
        <w:spacing w:after="0"/>
        <w:jc w:val="both"/>
        <w:rPr>
          <w:rFonts w:ascii="Times New Roman" w:cs="Times New Roman" w:hAnsi="Times New Roman"/>
          <w:sz w:val="24"/>
          <w:szCs w:val="24"/>
          <w:lang w:val="en-US"/>
        </w:rPr>
      </w:pPr>
    </w:p>
    <w:p>
      <w:pPr>
        <w:spacing w:after="0"/>
        <w:jc w:val="both"/>
        <w:rPr>
          <w:rFonts w:ascii="Times New Roman" w:cs="Times New Roman" w:hAnsi="Times New Roman"/>
          <w:sz w:val="24"/>
          <w:szCs w:val="24"/>
          <w:lang w:val="en-US"/>
        </w:rPr>
      </w:pPr>
    </w:p>
    <w:p>
      <w:pPr>
        <w:spacing w:after="0"/>
        <w:jc w:val="both"/>
        <w:rPr>
          <w:rFonts w:ascii="Times New Roman" w:cs="Times New Roman" w:hAnsi="Times New Roman"/>
          <w:sz w:val="24"/>
          <w:szCs w:val="24"/>
          <w:lang w:val="en-US"/>
        </w:rPr>
      </w:pPr>
      <w:r>
        <w:rPr>
          <w:rFonts w:ascii="Times New Roman" w:cs="Times New Roman" w:hAnsi="Times New Roman"/>
          <w:sz w:val="24"/>
          <w:szCs w:val="24"/>
          <w:lang w:val="en-US"/>
        </w:rPr>
        <w:t>Sincerely,</w:t>
      </w:r>
    </w:p>
    <w:p>
      <w:pPr>
        <w:spacing w:after="0"/>
        <w:jc w:val="both"/>
        <w:rPr>
          <w:rFonts w:ascii="Times New Roman" w:cs="Times New Roman" w:hAnsi="Times New Roman"/>
          <w:sz w:val="24"/>
          <w:szCs w:val="24"/>
          <w:lang w:val="en-US"/>
        </w:rPr>
      </w:pPr>
    </w:p>
    <w:p>
      <w:pPr>
        <w:spacing w:after="0"/>
        <w:jc w:val="both"/>
        <w:rPr>
          <w:rFonts w:ascii="Times New Roman" w:cs="Times New Roman" w:hAnsi="Times New Roman"/>
          <w:sz w:val="24"/>
          <w:szCs w:val="24"/>
          <w:lang w:val="en-US"/>
        </w:rPr>
      </w:pPr>
    </w:p>
    <w:p>
      <w:pPr>
        <w:spacing w:after="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Shean Aroher C. Adlawan </w:t>
      </w:r>
    </w:p>
    <w:sectPr>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6A"/>
    <w:rsid w:val="001C57E8"/>
    <w:rsid w:val="005779CB"/>
    <w:rsid w:val="00646B6C"/>
    <w:rsid w:val="00844C22"/>
    <w:rsid w:val="00B73174"/>
    <w:rsid w:val="00BC2B6A"/>
    <w:rsid w:val="00F73EF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52D5"/>
  <w15:chartTrackingRefBased/>
  <w15:docId w15:val="{B84C4B10-B3FA-4C7D-8B93-98523623C8BB}"/>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bidi="ar-SA" w:eastAsia="en-US"/>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customXml" Target="ink/ink1.xml"/><Relationship Id="rId8" Type="http://schemas.openxmlformats.org/officeDocument/2006/relationships/image" Target="media/image2.png"/><Relationship Id="rId3" Type="http://schemas.openxmlformats.org/officeDocument/2006/relationships/webSettings" Target="webSettings.xml"/><Relationship Id="rId4" Type="http://schemas.openxmlformats.org/officeDocument/2006/relationships/image" Target="media/image1.png"/></Relationships>
</file>

<file path=word/ink/ink1.xml><?xml version="1.0" encoding="utf-8"?>
<inkml:ink xmlns:inkml="http://www.w3.org/2003/InkML">
  <inkml:definitions>
    <inkml:brush xml:id="br0">
      <inkml:brushProperty name="tip" value="ellipse"/>
      <inkml:brushProperty name="width" value="0.169333" units="cm"/>
      <inkml:brushProperty name="height" value="0.169333" units="cm"/>
      <inkml:brushProperty name="color" value="#000000"/>
      <inkml:brushProperty name="transparency" value="69"/>
    </inkml:brush>
    <inkml:context xml:id="ctx0">
      <inkml:inkSource xml:id="inkSrc0">
        <inkml:traceFormat>
          <inkml:channel name="X" type="integer" min="-2147483648" max="2147483647" units="cm"/>
          <inkml:channel name="Y" type="integer" min="-2147483648" max="2147483647" units="cm"/>
          <inkml:channel name="F" type="integer" max="100000" units="dev"/>
        </inkml:traceFormat>
        <inkml:sourceProperty name="mobisystems_processingApplied" value="true"/>
        <inkml:channelProperties>
          <inkml:channelProperty channel="X" name="resolution" value="10000.000000" units="1/cm"/>
          <inkml:channelProperty channel="Y" name="resolution" value="10000.000000" units="1/cm"/>
        </inkml:channelProperties>
      </inkml:inkSource>
    </inkml:context>
  </inkml:definitions>
  <inkml:trace contextRef="#ctx0" brushRef="#br0">0 21168 0, 214 20954 0, 1212 19956 0, 2781 17853 0, 4349 15750 0, 5632 13183 0, 7272 10795 0, 8912 8406 0, 9839 7265 0, 10980 5554 0, 12120 3843 0, 12762 3059 0, 12762 2524 0, 12762 1990 0, 12548 1847 0, 11550 2275 0, 10552 2703 0, 9696 3915 0, 8627 5376 0, 7557 6838 0, 6773 8620 0, 6167 10973 0, 5561 13326 0, 5347 15179 0, 5312 16106 0, 5276 17033 0, 5276 17389 0, 5062 17461 0, 4848 17532 0, 4492 17532 0, 4028 17532 0, 3565 17532 0, 2994 17247 0, 2460 16570 0, 1925 15892 0, 1497 15037 0, 1176 14502 0, 856 13967 0, 856 13967 0, 856 13967 0</inkml:trace>
  <inkml:trace contextRef="#ctx0" brushRef="#br0">7564 11764 0, 7849 11978 0, 8705 11978 0, 9703 11835 0, 10701 11693 0, 11842 10694 0, 12483 9981 0, 13125 9268 0, 13695 8413 0, 13945 7771 0, 14195 7130 0, 14266 6559 0, 14266 6381 0, 14266 6203 0, 14266 6131 0, 13838 6203 0, 13410 6274 0, 12483 7415 0, 11949 8591 0, 11414 9768 0, 10986 11336 0, 10665 12869 0, 10345 14402 0, 10131 15471 0, 9988 16077 0, 9846 16683 0, 9846 16897 0, 9846 16968 0, 9846 17040 0, 9846 16541 0, 9988 16006 0, 10131 15471 0, 10487 14972 0, 10951 14295 0, 11414 13618 0, 11913 13261 0, 12056 13190 0, 12198 13118 0, 12341 13118 0, 12519 13118 0, 12697 13118 0, 12840 13118 0, 12947 13118 0, 13054 13118 0, 13268 13118 0, 13339 13154 0, 13410 13190 0, 13410 13475 0, 13446 13724 0, 13482 13974 0, 13553 14117 0, 13553 14259 0, 13553 14402 0, 13695 14473 0, 13802 14473 0, 13909 14473 0, 14266 14473 0, 14694 14081 0, 15121 13689 0, 15264 13118 0, 15371 12726 0, 15478 12334 0, 15549 12120 0, 15478 12013 0, 15407 11906 0, 15193 12120 0, 15014 12548 0, 14836 12976 0, 14836 13404 0, 14836 13582 0, 14836 13760 0, 14836 13903 0, 15264 13903 0, 15692 13903 0, 17403 13903 0, 18401 13903 0, 19399 13903 0, 20825 13618 0, 22251 13154 0, 23677 12691 0, 25032 12548 0, 26279 12548 0, 27527 12548 0, 28525 12548 0, 29381 12548 0, 30236 12548 0, 30735 12548 0, 30913 12548 0, 31092 12548 0, 30593 11122 0, 29701 9661 0, 28810 8199 0, 27812 6417 0, 26315 4420 0, 24818 2424 0, 23748 1212 0, 22786 606 0, 21823 0 0, 21110 0 0, 20754 677 0, 20397 1355 0, 20112 3707 0, 20076 7201 0, 20041 10694 0, 20041 14616 0, 20183 17931 0, 20326 21246 0, 21182 23884 0, 21395 24098 0, 21609 24312 0, 21609 24312 0, 21609 24312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Abbe Claire Bargamento</dc:creator>
  <cp:lastModifiedBy>Shean Archer Adlawan</cp:lastModifiedBy>
</cp:coreProperties>
</file>