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67"/>
        </w:tabs>
        <w:spacing w:after="0" w:before="0" w:line="240" w:lineRule="auto"/>
        <w:ind w:left="0" w:right="0" w:firstLine="72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867"/>
        </w:tabs>
        <w:spacing w:after="0" w:before="0" w:line="240" w:lineRule="auto"/>
        <w:ind w:left="0" w:right="0" w:firstLine="720"/>
        <w:jc w:val="center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3">
      <w:pPr>
        <w:pStyle w:val="Title"/>
        <w:spacing w:line="240" w:lineRule="auto"/>
        <w:ind w:firstLine="1587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E-ASIA TECH SOLUTIONS</w:t>
      </w:r>
    </w:p>
    <w:p w:rsidR="00000000" w:rsidDel="00000000" w:rsidP="00000000" w:rsidRDefault="00000000" w:rsidRPr="00000000" w14:paraId="00000004">
      <w:pPr>
        <w:pStyle w:val="Title"/>
        <w:spacing w:line="240" w:lineRule="auto"/>
        <w:ind w:firstLine="1587"/>
        <w:rPr>
          <w:rFonts w:ascii="Century Gothic" w:cs="Century Gothic" w:eastAsia="Century Gothic" w:hAnsi="Century Gothic"/>
          <w:b w:val="0"/>
          <w:sz w:val="16"/>
          <w:szCs w:val="16"/>
        </w:rPr>
      </w:pPr>
      <w:r w:rsidDel="00000000" w:rsidR="00000000" w:rsidRPr="00000000">
        <w:rPr>
          <w:b w:val="0"/>
          <w:sz w:val="20"/>
          <w:szCs w:val="20"/>
          <w:rtl w:val="0"/>
        </w:rPr>
        <w:t xml:space="preserve">4/F DG3 Building, Escario St., Capitol Site</w:t>
      </w:r>
      <w:r w:rsidDel="00000000" w:rsidR="00000000" w:rsidRPr="00000000">
        <w:rPr>
          <w:rFonts w:ascii="Century Gothic" w:cs="Century Gothic" w:eastAsia="Century Gothic" w:hAnsi="Century Gothic"/>
          <w:b w:val="0"/>
          <w:sz w:val="16"/>
          <w:szCs w:val="16"/>
          <w:rtl w:val="0"/>
        </w:rPr>
        <w:t xml:space="preserve">,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40" w:lineRule="auto"/>
        <w:ind w:left="1520" w:right="1541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Cebu City, Philippines 6000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89"/>
        </w:tabs>
        <w:spacing w:after="0" w:before="0" w:line="240" w:lineRule="auto"/>
        <w:ind w:left="0" w:right="0" w:firstLine="720"/>
        <w:jc w:val="left"/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jc w:val="center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after="0" w:before="0" w:lineRule="auto"/>
        <w:jc w:val="center"/>
        <w:rPr>
          <w:rFonts w:ascii="Avenir" w:cs="Avenir" w:eastAsia="Avenir" w:hAnsi="Avenir"/>
          <w:color w:val="000000"/>
        </w:rPr>
      </w:pPr>
      <w:r w:rsidDel="00000000" w:rsidR="00000000" w:rsidRPr="00000000">
        <w:rPr>
          <w:rFonts w:ascii="Avenir" w:cs="Avenir" w:eastAsia="Avenir" w:hAnsi="Avenir"/>
          <w:color w:val="000000"/>
          <w:rtl w:val="0"/>
        </w:rPr>
        <w:t xml:space="preserve">Employee Clearance Form</w:t>
      </w:r>
    </w:p>
    <w:p w:rsidR="00000000" w:rsidDel="00000000" w:rsidP="00000000" w:rsidRDefault="00000000" w:rsidRPr="00000000" w14:paraId="00000009">
      <w:pPr>
        <w:spacing w:after="0" w:before="0" w:lineRule="auto"/>
        <w:jc w:val="center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t xml:space="preserve">Form to be attached to personal record</w:t>
      </w:r>
    </w:p>
    <w:p w:rsidR="00000000" w:rsidDel="00000000" w:rsidP="00000000" w:rsidRDefault="00000000" w:rsidRPr="00000000" w14:paraId="0000000A">
      <w:pPr>
        <w:spacing w:after="0" w:before="0" w:lineRule="auto"/>
        <w:jc w:val="center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dfe4da" w:space="0" w:sz="18" w:val="single"/>
          <w:right w:color="000000" w:space="0" w:sz="4" w:val="single"/>
          <w:insideH w:color="dfe4da" w:space="0" w:sz="4" w:val="single"/>
          <w:insideV w:color="000000" w:space="0" w:sz="4" w:val="single"/>
        </w:tblBorders>
        <w:tblLayout w:type="fixed"/>
        <w:tblLook w:val="0420"/>
      </w:tblPr>
      <w:tblGrid>
        <w:gridCol w:w="2160"/>
        <w:gridCol w:w="2804"/>
        <w:gridCol w:w="1713"/>
        <w:gridCol w:w="3163"/>
        <w:tblGridChange w:id="0">
          <w:tblGrid>
            <w:gridCol w:w="2160"/>
            <w:gridCol w:w="2804"/>
            <w:gridCol w:w="1713"/>
            <w:gridCol w:w="3163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B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Name of Employee:</w:t>
            </w:r>
          </w:p>
        </w:tc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C">
            <w:pPr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rtl w:val="0"/>
              </w:rPr>
              <w:t xml:space="preserve">Denise Jean G. Matutinao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D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Account / Project:</w:t>
            </w:r>
          </w:p>
        </w:tc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0E">
            <w:pPr>
              <w:spacing w:after="0" w:before="0" w:lineRule="auto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Fromyouflowers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0F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Employee ID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10">
            <w:pPr>
              <w:spacing w:after="0" w:before="0" w:lineRule="auto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1608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11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Employment Date: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12">
            <w:pPr>
              <w:spacing w:after="0" w:before="0" w:lineRule="auto"/>
              <w:rPr>
                <w:rFonts w:ascii="Avenir" w:cs="Avenir" w:eastAsia="Avenir" w:hAnsi="Avenir"/>
                <w:b w:val="1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rtl w:val="0"/>
              </w:rPr>
              <w:t xml:space="preserve">September 2018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Supervisor 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after="0" w:before="0" w:lineRule="auto"/>
              <w:rPr>
                <w:rFonts w:ascii="Avenir" w:cs="Avenir" w:eastAsia="Avenir" w:hAnsi="Avenir"/>
                <w:b w:val="1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rtl w:val="0"/>
              </w:rPr>
              <w:t xml:space="preserve">Junwel Rivera</w:t>
            </w:r>
          </w:p>
        </w:tc>
        <w:tc>
          <w:tcPr/>
          <w:p w:rsidR="00000000" w:rsidDel="00000000" w:rsidP="00000000" w:rsidRDefault="00000000" w:rsidRPr="00000000" w14:paraId="00000015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Position Type: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0" w:before="0" w:lineRule="auto"/>
              <w:rPr>
                <w:rFonts w:ascii="Avenir" w:cs="Avenir" w:eastAsia="Avenir" w:hAnsi="Avenir"/>
                <w:b w:val="1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rtl w:val="0"/>
              </w:rPr>
              <w:t xml:space="preserve">Customer Service Representative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Job Title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before="0" w:lineRule="auto"/>
              <w:rPr>
                <w:rFonts w:ascii="Avenir" w:cs="Avenir" w:eastAsia="Avenir" w:hAnsi="Avenir"/>
                <w:b w:val="1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rtl w:val="0"/>
              </w:rPr>
              <w:t xml:space="preserve">Customer Service Representative</w:t>
            </w:r>
          </w:p>
        </w:tc>
        <w:tc>
          <w:tcPr/>
          <w:p w:rsidR="00000000" w:rsidDel="00000000" w:rsidP="00000000" w:rsidRDefault="00000000" w:rsidRPr="00000000" w14:paraId="00000019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0" w:before="0" w:lineRule="auto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before="0" w:lineRule="auto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40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dfe4da" w:space="0" w:sz="18" w:val="single"/>
          <w:right w:color="000000" w:space="0" w:sz="4" w:val="single"/>
          <w:insideH w:color="dfe4da" w:space="0" w:sz="4" w:val="single"/>
          <w:insideV w:color="000000" w:space="0" w:sz="4" w:val="single"/>
        </w:tblBorders>
        <w:tblLayout w:type="fixed"/>
        <w:tblLook w:val="0420"/>
      </w:tblPr>
      <w:tblGrid>
        <w:gridCol w:w="2460"/>
        <w:gridCol w:w="2460"/>
        <w:gridCol w:w="2460"/>
        <w:gridCol w:w="2460"/>
        <w:tblGridChange w:id="0">
          <w:tblGrid>
            <w:gridCol w:w="2460"/>
            <w:gridCol w:w="2460"/>
            <w:gridCol w:w="2460"/>
            <w:gridCol w:w="2460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1C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sz w:val="24"/>
                <w:szCs w:val="24"/>
                <w:rtl w:val="0"/>
              </w:rPr>
              <w:t xml:space="preserve">Type of Separation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20">
            <w:pPr>
              <w:pStyle w:val="Heading2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Resignation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21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Termination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22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Lay Off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23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Retirement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Seasonal Lay Off</w:t>
            </w:r>
          </w:p>
        </w:tc>
        <w:tc>
          <w:tcPr/>
          <w:p w:rsidR="00000000" w:rsidDel="00000000" w:rsidP="00000000" w:rsidRDefault="00000000" w:rsidRPr="00000000" w14:paraId="00000025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Leave of Absence</w:t>
            </w:r>
          </w:p>
        </w:tc>
        <w:tc>
          <w:tcPr/>
          <w:p w:rsidR="00000000" w:rsidDel="00000000" w:rsidP="00000000" w:rsidRDefault="00000000" w:rsidRPr="00000000" w14:paraId="00000026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Probationary</w:t>
            </w:r>
          </w:p>
        </w:tc>
        <w:tc>
          <w:tcPr/>
          <w:p w:rsidR="00000000" w:rsidDel="00000000" w:rsidP="00000000" w:rsidRDefault="00000000" w:rsidRPr="00000000" w14:paraId="00000027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Department Transfer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Institutional Transfer</w:t>
            </w:r>
          </w:p>
        </w:tc>
        <w:tc>
          <w:tcPr/>
          <w:p w:rsidR="00000000" w:rsidDel="00000000" w:rsidP="00000000" w:rsidRDefault="00000000" w:rsidRPr="00000000" w14:paraId="00000029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Menlo Regular" w:cs="Menlo Regular" w:eastAsia="Menlo Regular" w:hAnsi="Menlo Regular"/>
                <w:color w:val="000000"/>
                <w:sz w:val="24"/>
                <w:szCs w:val="24"/>
                <w:rtl w:val="0"/>
              </w:rPr>
              <w:t xml:space="preserve">☐ </w:t>
            </w: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Other __________________</w:t>
            </w:r>
          </w:p>
        </w:tc>
        <w:tc>
          <w:tcPr/>
          <w:p w:rsidR="00000000" w:rsidDel="00000000" w:rsidP="00000000" w:rsidRDefault="00000000" w:rsidRPr="00000000" w14:paraId="0000002A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0" w:before="0" w:lineRule="auto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before="0" w:lineRule="auto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34.0" w:type="dxa"/>
        <w:jc w:val="left"/>
        <w:tblBorders>
          <w:top w:color="000000" w:space="0" w:sz="4" w:val="single"/>
          <w:left w:color="000000" w:space="0" w:sz="4" w:val="single"/>
          <w:bottom w:color="dfe4da" w:space="0" w:sz="18" w:val="single"/>
          <w:right w:color="000000" w:space="0" w:sz="4" w:val="single"/>
          <w:insideH w:color="dfe4da" w:space="0" w:sz="4" w:val="single"/>
          <w:insideV w:color="000000" w:space="0" w:sz="4" w:val="single"/>
        </w:tblBorders>
        <w:tblLayout w:type="fixed"/>
        <w:tblLook w:val="0420"/>
      </w:tblPr>
      <w:tblGrid>
        <w:gridCol w:w="1710"/>
        <w:gridCol w:w="3330"/>
        <w:gridCol w:w="935"/>
        <w:gridCol w:w="3559"/>
        <w:tblGridChange w:id="0">
          <w:tblGrid>
            <w:gridCol w:w="1710"/>
            <w:gridCol w:w="3330"/>
            <w:gridCol w:w="935"/>
            <w:gridCol w:w="3559"/>
          </w:tblGrid>
        </w:tblGridChange>
      </w:tblGrid>
      <w:tr>
        <w:trPr>
          <w:cantSplit w:val="0"/>
          <w:trHeight w:val="364" w:hRule="atLeast"/>
          <w:tblHeader w:val="0"/>
        </w:trPr>
        <w:tc>
          <w:tcPr>
            <w:gridSpan w:val="4"/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2D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sz w:val="24"/>
                <w:szCs w:val="24"/>
                <w:rtl w:val="0"/>
              </w:rPr>
              <w:t xml:space="preserve">Contact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31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Mailing address: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32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rtl w:val="0"/>
              </w:rPr>
              <w:t xml:space="preserve">dendirts@gmail.com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33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Address: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34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rtl w:val="0"/>
              </w:rPr>
              <w:t xml:space="preserve">Guadalupe Cebu City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Separation Date:</w:t>
            </w:r>
          </w:p>
        </w:tc>
        <w:tc>
          <w:tcPr/>
          <w:p w:rsidR="00000000" w:rsidDel="00000000" w:rsidP="00000000" w:rsidRDefault="00000000" w:rsidRPr="00000000" w14:paraId="00000036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rtl w:val="0"/>
              </w:rPr>
              <w:t xml:space="preserve">May 2021</w:t>
            </w:r>
          </w:p>
        </w:tc>
        <w:tc>
          <w:tcPr/>
          <w:p w:rsidR="00000000" w:rsidDel="00000000" w:rsidP="00000000" w:rsidRDefault="00000000" w:rsidRPr="00000000" w14:paraId="00000037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Contact: </w:t>
            </w:r>
          </w:p>
        </w:tc>
        <w:tc>
          <w:tcPr/>
          <w:p w:rsidR="00000000" w:rsidDel="00000000" w:rsidP="00000000" w:rsidRDefault="00000000" w:rsidRPr="00000000" w14:paraId="00000038">
            <w:pPr>
              <w:pStyle w:val="Heading2"/>
              <w:tabs>
                <w:tab w:val="center" w:leader="none" w:pos="1779"/>
              </w:tabs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rtl w:val="0"/>
              </w:rPr>
              <w:t xml:space="preserve">09567888345</w:t>
            </w:r>
          </w:p>
        </w:tc>
      </w:tr>
    </w:tbl>
    <w:p w:rsidR="00000000" w:rsidDel="00000000" w:rsidP="00000000" w:rsidRDefault="00000000" w:rsidRPr="00000000" w14:paraId="00000039">
      <w:pPr>
        <w:spacing w:after="0" w:before="0" w:lineRule="auto"/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rtl w:val="0"/>
        </w:rPr>
        <w:br w:type="textWrapping"/>
      </w:r>
    </w:p>
    <w:tbl>
      <w:tblPr>
        <w:tblStyle w:val="Table4"/>
        <w:tblW w:w="9840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dfe4da" w:space="0" w:sz="18" w:val="single"/>
          <w:right w:color="000000" w:space="0" w:sz="4" w:val="single"/>
          <w:insideH w:color="dfe4da" w:space="0" w:sz="4" w:val="single"/>
          <w:insideV w:color="000000" w:space="0" w:sz="4" w:val="single"/>
        </w:tblBorders>
        <w:tblLayout w:type="fixed"/>
        <w:tblLook w:val="0420"/>
      </w:tblPr>
      <w:tblGrid>
        <w:gridCol w:w="9840"/>
        <w:tblGridChange w:id="0">
          <w:tblGrid>
            <w:gridCol w:w="984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3A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sz w:val="24"/>
                <w:szCs w:val="24"/>
                <w:rtl w:val="0"/>
              </w:rPr>
              <w:t xml:space="preserve">Employee Responsibilities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understand that my E Asia Tech Solutions email address will be deactivated the day after my last official work day and I have notified appropriate email contacts of this change.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have cleared all matters pertaining to petty cash funds and state expenditures.  I understand that if I owe any outstanding monetary obligations it may be withheld from my final paycheck.</w:t>
      </w:r>
      <w:r w:rsidDel="00000000" w:rsidR="00000000" w:rsidRPr="00000000">
        <w:rPr>
          <w:rtl w:val="0"/>
        </w:rPr>
      </w:r>
    </w:p>
    <w:tbl>
      <w:tblPr>
        <w:tblStyle w:val="Table5"/>
        <w:tblW w:w="9840.000000000002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dfe4da" w:space="0" w:sz="18" w:val="single"/>
          <w:right w:color="000000" w:space="0" w:sz="4" w:val="single"/>
          <w:insideH w:color="dfe4da" w:space="0" w:sz="4" w:val="single"/>
          <w:insideV w:color="000000" w:space="0" w:sz="4" w:val="single"/>
        </w:tblBorders>
        <w:tblLayout w:type="fixed"/>
        <w:tblLook w:val="0420"/>
      </w:tblPr>
      <w:tblGrid>
        <w:gridCol w:w="4214"/>
        <w:gridCol w:w="736"/>
        <w:gridCol w:w="1722"/>
        <w:gridCol w:w="2107"/>
        <w:gridCol w:w="1061"/>
        <w:tblGridChange w:id="0">
          <w:tblGrid>
            <w:gridCol w:w="4214"/>
            <w:gridCol w:w="736"/>
            <w:gridCol w:w="1722"/>
            <w:gridCol w:w="2107"/>
            <w:gridCol w:w="1061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bottom w:color="7f7f7f" w:space="0" w:sz="12" w:val="single"/>
            </w:tcBorders>
          </w:tcPr>
          <w:p w:rsidR="00000000" w:rsidDel="00000000" w:rsidP="00000000" w:rsidRDefault="00000000" w:rsidRPr="00000000" w14:paraId="0000003D">
            <w:pPr>
              <w:spacing w:after="0" w:before="0" w:lineRule="auto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42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Final Time Card Approved?</w:t>
            </w:r>
          </w:p>
        </w:tc>
        <w:tc>
          <w:tcPr>
            <w:gridSpan w:val="2"/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43">
            <w:pPr>
              <w:pStyle w:val="Heading2"/>
              <w:spacing w:after="0" w:before="0" w:lineRule="auto"/>
              <w:jc w:val="center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Yes</w:t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45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f7f7f" w:space="0" w:sz="12" w:val="single"/>
            </w:tcBorders>
          </w:tcPr>
          <w:p w:rsidR="00000000" w:rsidDel="00000000" w:rsidP="00000000" w:rsidRDefault="00000000" w:rsidRPr="00000000" w14:paraId="00000046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Employee Resignation Letter Received?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8">
            <w:pPr>
              <w:pStyle w:val="Heading2"/>
              <w:spacing w:after="0" w:before="0" w:lineRule="auto"/>
              <w:jc w:val="center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4A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pStyle w:val="Heading2"/>
              <w:spacing w:after="0" w:before="0" w:lineRule="auto"/>
              <w:rPr>
                <w:rFonts w:ascii="Avenir" w:cs="Avenir" w:eastAsia="Avenir" w:hAnsi="Aveni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4C">
            <w:pPr>
              <w:spacing w:after="0" w:before="0" w:lineRule="auto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Notifying the following department(s) to delete the relevant information as per rules &amp; regulations.</w:t>
            </w:r>
            <w:r w:rsidDel="00000000" w:rsidR="00000000" w:rsidRPr="00000000">
              <w:rPr>
                <w:rFonts w:ascii="Avenir" w:cs="Avenir" w:eastAsia="Avenir" w:hAnsi="Avenir"/>
                <w:color w:val="18376a"/>
                <w:sz w:val="29"/>
                <w:szCs w:val="29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1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IT Department: </w:t>
            </w: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rtl w:val="0"/>
              </w:rPr>
              <w:t xml:space="preserve"> Francis Niño Li/ Abdul Amama/Ronniel Lomocso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pStyle w:val="Heading2"/>
              <w:spacing w:after="0" w:before="0" w:lineRule="auto"/>
              <w:rPr>
                <w:rFonts w:ascii="Avenir" w:cs="Avenir" w:eastAsia="Avenir" w:hAnsi="Avenir"/>
                <w:b w:val="1"/>
                <w:color w:val="000000"/>
              </w:rPr>
            </w:pPr>
            <w:r w:rsidDel="00000000" w:rsidR="00000000" w:rsidRPr="00000000">
              <w:rPr>
                <w:rFonts w:ascii="Avenir" w:cs="Avenir" w:eastAsia="Avenir" w:hAnsi="Avenir"/>
                <w:color w:val="000000"/>
                <w:rtl w:val="0"/>
              </w:rPr>
              <w:t xml:space="preserve"> HR Department: </w:t>
            </w:r>
            <w:r w:rsidDel="00000000" w:rsidR="00000000" w:rsidRPr="00000000">
              <w:rPr>
                <w:rFonts w:ascii="Avenir" w:cs="Avenir" w:eastAsia="Avenir" w:hAnsi="Avenir"/>
                <w:b w:val="1"/>
                <w:color w:val="000000"/>
                <w:rtl w:val="0"/>
              </w:rPr>
              <w:t xml:space="preserve">Carl Daryl Alex M. Sita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before="0" w:lineRule="auto"/>
              <w:rPr>
                <w:rFonts w:ascii="Avenir" w:cs="Avenir" w:eastAsia="Avenir" w:hAnsi="Aveni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before="0" w:lineRule="auto"/>
        <w:rPr>
          <w:rFonts w:ascii="Avenir" w:cs="Avenir" w:eastAsia="Avenir" w:hAnsi="Aveni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rPr>
          <w:rFonts w:ascii="Avenir" w:cs="Avenir" w:eastAsia="Avenir" w:hAnsi="Aveni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rPr>
          <w:rFonts w:ascii="Avenir" w:cs="Avenir" w:eastAsia="Avenir" w:hAnsi="Avenir"/>
          <w:b w:val="1"/>
        </w:rPr>
      </w:pPr>
      <w:r w:rsidDel="00000000" w:rsidR="00000000" w:rsidRPr="00000000">
        <w:rPr>
          <w:rFonts w:ascii="Avenir" w:cs="Avenir" w:eastAsia="Avenir" w:hAnsi="Avenir"/>
          <w:rtl w:val="0"/>
        </w:rPr>
        <w:tab/>
        <w:t xml:space="preserve">____________________________</w:t>
      </w:r>
      <w:r w:rsidDel="00000000" w:rsidR="00000000" w:rsidRPr="00000000">
        <w:rPr>
          <w:rFonts w:ascii="Avenir" w:cs="Avenir" w:eastAsia="Avenir" w:hAnsi="Avenir"/>
          <w:b w:val="1"/>
          <w:rtl w:val="0"/>
        </w:rPr>
        <w:tab/>
        <w:tab/>
        <w:tab/>
        <w:t xml:space="preserve">Date: ___July 29 2021_________</w:t>
      </w:r>
    </w:p>
    <w:p w:rsidR="00000000" w:rsidDel="00000000" w:rsidP="00000000" w:rsidRDefault="00000000" w:rsidRPr="00000000" w14:paraId="00000059">
      <w:pPr>
        <w:spacing w:after="0" w:before="0" w:lineRule="auto"/>
        <w:ind w:left="720" w:firstLine="0"/>
        <w:jc w:val="both"/>
        <w:rPr>
          <w:rFonts w:ascii="Avenir" w:cs="Avenir" w:eastAsia="Avenir" w:hAnsi="Avenir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venir" w:cs="Avenir" w:eastAsia="Avenir" w:hAnsi="Avenir"/>
          <w:b w:val="1"/>
          <w:rtl w:val="0"/>
        </w:rPr>
        <w:t xml:space="preserve">Employee name: Denise Jean G. Matutinao</w:t>
        <w:br w:type="textWrapping"/>
      </w:r>
    </w:p>
    <w:p w:rsidR="00000000" w:rsidDel="00000000" w:rsidP="00000000" w:rsidRDefault="00000000" w:rsidRPr="00000000" w14:paraId="0000005A">
      <w:pPr>
        <w:spacing w:after="0" w:before="0" w:lineRule="auto"/>
        <w:ind w:left="720" w:firstLine="0"/>
        <w:jc w:val="both"/>
        <w:rPr>
          <w:rFonts w:ascii="Avenir" w:cs="Avenir" w:eastAsia="Avenir" w:hAnsi="Aveni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left="720" w:firstLine="0"/>
        <w:jc w:val="both"/>
        <w:rPr>
          <w:rFonts w:ascii="Avenir" w:cs="Avenir" w:eastAsia="Avenir" w:hAnsi="Avenir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550738</wp:posOffset>
            </wp:positionH>
            <wp:positionV relativeFrom="paragraph">
              <wp:posOffset>77028</wp:posOffset>
            </wp:positionV>
            <wp:extent cx="1037485" cy="429371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7485" cy="4293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spacing w:after="0" w:before="0" w:lineRule="auto"/>
        <w:ind w:left="720" w:firstLine="0"/>
        <w:jc w:val="both"/>
        <w:rPr>
          <w:rFonts w:ascii="Avenir" w:cs="Avenir" w:eastAsia="Avenir" w:hAnsi="Avenir"/>
          <w:b w:val="1"/>
          <w:u w:val="single"/>
        </w:rPr>
      </w:pPr>
      <w:r w:rsidDel="00000000" w:rsidR="00000000" w:rsidRPr="00000000">
        <w:rPr>
          <w:rFonts w:ascii="Avenir" w:cs="Avenir" w:eastAsia="Avenir" w:hAnsi="Avenir"/>
          <w:b w:val="1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b w:val="1"/>
          <w:u w:val="single"/>
          <w:rtl w:val="0"/>
        </w:rPr>
        <w:t xml:space="preserve">CARL DARYL ALEX M. SITA </w:t>
      </w:r>
    </w:p>
    <w:p w:rsidR="00000000" w:rsidDel="00000000" w:rsidP="00000000" w:rsidRDefault="00000000" w:rsidRPr="00000000" w14:paraId="0000005D">
      <w:pPr>
        <w:spacing w:after="0" w:before="0" w:lineRule="auto"/>
        <w:ind w:firstLine="720"/>
        <w:rPr>
          <w:rFonts w:ascii="Avenir" w:cs="Avenir" w:eastAsia="Avenir" w:hAnsi="Avenir"/>
          <w:b w:val="1"/>
        </w:rPr>
      </w:pPr>
      <w:r w:rsidDel="00000000" w:rsidR="00000000" w:rsidRPr="00000000">
        <w:rPr>
          <w:rFonts w:ascii="Avenir" w:cs="Avenir" w:eastAsia="Avenir" w:hAnsi="Avenir"/>
          <w:b w:val="1"/>
          <w:rtl w:val="0"/>
        </w:rPr>
        <w:t xml:space="preserve">HR Generalist</w:t>
      </w:r>
    </w:p>
    <w:p w:rsidR="00000000" w:rsidDel="00000000" w:rsidP="00000000" w:rsidRDefault="00000000" w:rsidRPr="00000000" w14:paraId="0000005E">
      <w:pPr>
        <w:spacing w:after="0" w:before="0" w:lineRule="auto"/>
        <w:rPr>
          <w:rFonts w:ascii="Avenir" w:cs="Avenir" w:eastAsia="Avenir" w:hAnsi="Avenir"/>
          <w:b w:val="1"/>
          <w:u w:val="single"/>
        </w:rPr>
      </w:pPr>
      <w:r w:rsidDel="00000000" w:rsidR="00000000" w:rsidRPr="00000000">
        <w:rPr>
          <w:rFonts w:ascii="Avenir" w:cs="Avenir" w:eastAsia="Avenir" w:hAnsi="Avenir"/>
          <w:b w:val="1"/>
          <w:rtl w:val="0"/>
        </w:rPr>
        <w:br w:type="textWrapping"/>
        <w:br w:type="textWrapping"/>
        <w:tab/>
        <w:br w:type="textWrapping"/>
        <w:tab/>
      </w:r>
      <w:r w:rsidDel="00000000" w:rsidR="00000000" w:rsidRPr="00000000">
        <w:rPr>
          <w:rFonts w:ascii="Avenir" w:cs="Avenir" w:eastAsia="Avenir" w:hAnsi="Avenir"/>
          <w:b w:val="1"/>
          <w:u w:val="single"/>
          <w:rtl w:val="0"/>
        </w:rPr>
        <w:t xml:space="preserve">LEMUEL D. MANISAN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472026</wp:posOffset>
            </wp:positionH>
            <wp:positionV relativeFrom="paragraph">
              <wp:posOffset>194862</wp:posOffset>
            </wp:positionV>
            <wp:extent cx="1185385" cy="405517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385" cy="4055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spacing w:after="0" w:before="0" w:lineRule="auto"/>
        <w:ind w:firstLine="720"/>
        <w:rPr>
          <w:rFonts w:ascii="Avenir" w:cs="Avenir" w:eastAsia="Avenir" w:hAnsi="Avenir"/>
          <w:b w:val="1"/>
        </w:rPr>
      </w:pPr>
      <w:r w:rsidDel="00000000" w:rsidR="00000000" w:rsidRPr="00000000">
        <w:rPr>
          <w:rFonts w:ascii="Avenir" w:cs="Avenir" w:eastAsia="Avenir" w:hAnsi="Avenir"/>
          <w:b w:val="1"/>
          <w:rtl w:val="0"/>
        </w:rPr>
        <w:t xml:space="preserve">Managing Director</w:t>
      </w:r>
    </w:p>
    <w:sectPr>
      <w:headerReference r:id="rId9" w:type="default"/>
      <w:footerReference r:id="rId10" w:type="default"/>
      <w:pgSz w:h="16839" w:w="11907" w:orient="portrait"/>
      <w:pgMar w:bottom="540" w:top="450" w:left="810" w:right="117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nlo Regular"/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Avenir"/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8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637052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637052"/>
        <w:sz w:val="18"/>
        <w:szCs w:val="18"/>
        <w:u w:val="none"/>
        <w:shd w:fill="auto" w:val="clear"/>
        <w:vertAlign w:val="baseline"/>
        <w:rtl w:val="0"/>
      </w:rPr>
      <w:t xml:space="preserve">Page |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637052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134138</wp:posOffset>
          </wp:positionH>
          <wp:positionV relativeFrom="paragraph">
            <wp:posOffset>-99771</wp:posOffset>
          </wp:positionV>
          <wp:extent cx="1582310" cy="687486"/>
          <wp:effectExtent b="0" l="0" r="0" t="0"/>
          <wp:wrapNone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2310" cy="68748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18"/>
        <w:szCs w:val="18"/>
        <w:lang w:val="en-US"/>
      </w:rPr>
    </w:rPrDefault>
    <w:pPrDefault>
      <w:pPr>
        <w:spacing w:after="60" w:before="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60" w:lineRule="auto"/>
    </w:pPr>
    <w:rPr>
      <w:rFonts w:ascii="Century Gothic" w:cs="Century Gothic" w:eastAsia="Century Gothic" w:hAnsi="Century Gothic"/>
      <w:b w:val="1"/>
      <w:color w:val="bd582c"/>
      <w:sz w:val="32"/>
      <w:szCs w:val="32"/>
    </w:rPr>
  </w:style>
  <w:style w:type="paragraph" w:styleId="Heading2">
    <w:name w:val="heading 2"/>
    <w:basedOn w:val="Normal"/>
    <w:next w:val="Normal"/>
    <w:pPr>
      <w:spacing w:after="40" w:lineRule="auto"/>
    </w:pPr>
    <w:rPr>
      <w:rFonts w:ascii="Century Gothic" w:cs="Century Gothic" w:eastAsia="Century Gothic" w:hAnsi="Century Gothic"/>
      <w:color w:val="637052"/>
    </w:rPr>
  </w:style>
  <w:style w:type="paragraph" w:styleId="Heading3">
    <w:name w:val="heading 3"/>
    <w:basedOn w:val="Normal"/>
    <w:next w:val="Normal"/>
    <w:pPr>
      <w:spacing w:after="40" w:lineRule="auto"/>
      <w:ind w:left="216" w:right="144"/>
    </w:pPr>
    <w:rPr>
      <w:rFonts w:ascii="Century Gothic" w:cs="Century Gothic" w:eastAsia="Century Gothic" w:hAnsi="Century Gothic"/>
      <w:color w:val="637052"/>
    </w:rPr>
  </w:style>
  <w:style w:type="paragraph" w:styleId="Heading4">
    <w:name w:val="heading 4"/>
    <w:basedOn w:val="Normal"/>
    <w:next w:val="Normal"/>
    <w:pPr>
      <w:spacing w:after="40" w:before="240" w:lineRule="auto"/>
      <w:ind w:left="216" w:right="144"/>
    </w:pPr>
    <w:rPr>
      <w:rFonts w:ascii="Century Gothic" w:cs="Century Gothic" w:eastAsia="Century Gothic" w:hAnsi="Century Gothic"/>
      <w:color w:val="64402f"/>
    </w:rPr>
  </w:style>
  <w:style w:type="paragraph" w:styleId="Heading5">
    <w:name w:val="heading 5"/>
    <w:basedOn w:val="Normal"/>
    <w:next w:val="Normal"/>
    <w:pPr>
      <w:spacing w:before="240" w:lineRule="auto"/>
    </w:pPr>
    <w:rPr>
      <w:rFonts w:ascii="Century Gothic" w:cs="Century Gothic" w:eastAsia="Century Gothic" w:hAnsi="Century Gothic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before="240" w:lineRule="auto"/>
    </w:pPr>
    <w:rPr>
      <w:rFonts w:ascii="Century Gothic" w:cs="Century Gothic" w:eastAsia="Century Gothic" w:hAnsi="Century Gothic"/>
      <w:b w:val="1"/>
      <w:sz w:val="22"/>
      <w:szCs w:val="22"/>
    </w:rPr>
  </w:style>
  <w:style w:type="paragraph" w:styleId="Title">
    <w:name w:val="Title"/>
    <w:basedOn w:val="Normal"/>
    <w:next w:val="Normal"/>
    <w:pPr>
      <w:widowControl w:val="0"/>
      <w:spacing w:after="0" w:before="0" w:line="711" w:lineRule="auto"/>
      <w:ind w:left="1587" w:right="1541"/>
      <w:jc w:val="center"/>
    </w:pPr>
    <w:rPr>
      <w:rFonts w:ascii="Carlito" w:cs="Carlito" w:eastAsia="Carlito" w:hAnsi="Carlito"/>
      <w:b w:val="1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360" w:lineRule="auto"/>
    </w:pPr>
    <w:rPr>
      <w:rFonts w:ascii="Century Gothic" w:cs="Century Gothic" w:eastAsia="Century Gothic" w:hAnsi="Century Gothic"/>
      <w:b w:val="1"/>
      <w:color w:val="bd582c"/>
      <w:sz w:val="32"/>
      <w:szCs w:val="32"/>
    </w:rPr>
  </w:style>
  <w:style w:type="paragraph" w:styleId="Heading2">
    <w:name w:val="heading 2"/>
    <w:basedOn w:val="Normal"/>
    <w:next w:val="Normal"/>
    <w:pPr>
      <w:spacing w:after="40" w:lineRule="auto"/>
    </w:pPr>
    <w:rPr>
      <w:rFonts w:ascii="Century Gothic" w:cs="Century Gothic" w:eastAsia="Century Gothic" w:hAnsi="Century Gothic"/>
      <w:color w:val="637052"/>
    </w:rPr>
  </w:style>
  <w:style w:type="paragraph" w:styleId="Heading3">
    <w:name w:val="heading 3"/>
    <w:basedOn w:val="Normal"/>
    <w:next w:val="Normal"/>
    <w:pPr>
      <w:spacing w:after="40" w:lineRule="auto"/>
      <w:ind w:left="216" w:right="144"/>
    </w:pPr>
    <w:rPr>
      <w:rFonts w:ascii="Century Gothic" w:cs="Century Gothic" w:eastAsia="Century Gothic" w:hAnsi="Century Gothic"/>
      <w:color w:val="637052"/>
    </w:rPr>
  </w:style>
  <w:style w:type="paragraph" w:styleId="Heading4">
    <w:name w:val="heading 4"/>
    <w:basedOn w:val="Normal"/>
    <w:next w:val="Normal"/>
    <w:pPr>
      <w:spacing w:after="40" w:before="240" w:lineRule="auto"/>
      <w:ind w:left="216" w:right="144"/>
    </w:pPr>
    <w:rPr>
      <w:rFonts w:ascii="Century Gothic" w:cs="Century Gothic" w:eastAsia="Century Gothic" w:hAnsi="Century Gothic"/>
      <w:color w:val="64402f"/>
    </w:rPr>
  </w:style>
  <w:style w:type="paragraph" w:styleId="Heading5">
    <w:name w:val="heading 5"/>
    <w:basedOn w:val="Normal"/>
    <w:next w:val="Normal"/>
    <w:pPr>
      <w:spacing w:before="240" w:lineRule="auto"/>
    </w:pPr>
    <w:rPr>
      <w:rFonts w:ascii="Century Gothic" w:cs="Century Gothic" w:eastAsia="Century Gothic" w:hAnsi="Century Gothic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before="240" w:lineRule="auto"/>
    </w:pPr>
    <w:rPr>
      <w:rFonts w:ascii="Century Gothic" w:cs="Century Gothic" w:eastAsia="Century Gothic" w:hAnsi="Century Gothic"/>
      <w:b w:val="1"/>
      <w:sz w:val="22"/>
      <w:szCs w:val="22"/>
    </w:rPr>
  </w:style>
  <w:style w:type="paragraph" w:styleId="Title">
    <w:name w:val="Title"/>
    <w:basedOn w:val="Normal"/>
    <w:next w:val="Normal"/>
    <w:pPr>
      <w:widowControl w:val="0"/>
      <w:spacing w:after="0" w:before="0" w:line="711" w:lineRule="auto"/>
      <w:ind w:left="1587" w:right="1541"/>
      <w:jc w:val="center"/>
    </w:pPr>
    <w:rPr>
      <w:rFonts w:ascii="Carlito" w:cs="Carlito" w:eastAsia="Carlito" w:hAnsi="Carlito"/>
      <w:b w:val="1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firstCol">
      <w:rPr>
        <w:b w:val="0"/>
      </w:rPr>
    </w:tblStylePr>
    <w:tblStylePr w:type="firstRow">
      <w:rPr>
        <w:b w:val="0"/>
      </w:rPr>
      <w:tcPr>
        <w:tcBorders>
          <w:top w:color="000000" w:space="0" w:sz="0" w:val="nil"/>
          <w:left w:color="000000" w:space="0" w:sz="0" w:val="nil"/>
          <w:bottom w:color="e48312" w:space="0" w:sz="12" w:val="single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0"/>
      </w:rPr>
    </w:tblStylePr>
    <w:tblStylePr w:type="lastRow">
      <w:rPr>
        <w:b w:val="1"/>
      </w:rPr>
      <w:tcPr>
        <w:tcBorders>
          <w:top w:color="f3b46c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Carlito-boldItalic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9" Type="http://schemas.openxmlformats.org/officeDocument/2006/relationships/font" Target="fonts/Carlito-italic.ttf"/><Relationship Id="rId14" Type="http://schemas.openxmlformats.org/officeDocument/2006/relationships/font" Target="fonts/CenturyGothic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ygKC9iWsEVbXgQ+izpkbUujwag==">CgMxLjAyCGguZ2pkZ3hzOAByITEzVER4aHRyWml0MHlfZENjcVowVXdBUk1iTXk3Zmtzbg==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